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D34" w:rsidRDefault="002401DC" w:rsidP="00FC3D3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Аннотация рабочей</w:t>
      </w:r>
      <w:r w:rsidR="00FC3D3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программ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ы</w:t>
      </w:r>
      <w:r w:rsidR="00A461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 хим</w:t>
      </w:r>
      <w:r w:rsidR="00FC3D3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(на уровень среднего общего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образвоания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</w:p>
    <w:p w:rsidR="00FC3D34" w:rsidRDefault="00FC3D34" w:rsidP="00FC3D3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соответствии с учеб</w:t>
      </w:r>
      <w:r w:rsidR="002401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ным планом общего образования МА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ОУ СОШ №5 г. Туймазы</w:t>
      </w:r>
    </w:p>
    <w:p w:rsidR="00FC3D34" w:rsidRDefault="00FC3D34" w:rsidP="00FC3D3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5876" w:type="dxa"/>
        <w:jc w:val="center"/>
        <w:tblLayout w:type="fixed"/>
        <w:tblLook w:val="0000" w:firstRow="0" w:lastRow="0" w:firstColumn="0" w:lastColumn="0" w:noHBand="0" w:noVBand="0"/>
      </w:tblPr>
      <w:tblGrid>
        <w:gridCol w:w="937"/>
        <w:gridCol w:w="2977"/>
        <w:gridCol w:w="708"/>
        <w:gridCol w:w="851"/>
        <w:gridCol w:w="4678"/>
        <w:gridCol w:w="5725"/>
      </w:tblGrid>
      <w:tr w:rsidR="00FC3D34" w:rsidTr="003A1D7C">
        <w:trPr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7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примерной, авторской программы, на основе которой составлена рабочая программа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по УП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Учебно-методический комплекс по реализации программы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Основная цель и задачи обучения по программе</w:t>
            </w:r>
          </w:p>
        </w:tc>
      </w:tr>
      <w:tr w:rsidR="00FC3D34" w:rsidTr="003A1D7C">
        <w:trPr>
          <w:trHeight w:val="60"/>
          <w:jc w:val="center"/>
        </w:trPr>
        <w:tc>
          <w:tcPr>
            <w:tcW w:w="937" w:type="dxa"/>
            <w:tcBorders>
              <w:left w:val="single" w:sz="4" w:space="0" w:color="000000"/>
              <w:bottom w:val="single" w:sz="4" w:space="0" w:color="000000"/>
            </w:tcBorders>
          </w:tcPr>
          <w:p w:rsidR="00FC3D34" w:rsidRDefault="00A461A5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</w:t>
            </w:r>
            <w:r w:rsidR="00FC3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proofErr w:type="gramEnd"/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FC3D34" w:rsidRDefault="00FC3D34" w:rsidP="00FC3D34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Программа по </w:t>
            </w:r>
            <w:r w:rsid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хим</w:t>
            </w:r>
            <w:r w:rsidRPr="00D175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ии </w:t>
            </w:r>
            <w:r w:rsidRPr="00FC3D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под редакцией </w:t>
            </w:r>
            <w:r w:rsid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О.С. Габриелян</w:t>
            </w:r>
            <w:r w:rsidRPr="00D175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 для общеобразовательных учреждений. </w:t>
            </w:r>
          </w:p>
          <w:p w:rsidR="009545B7" w:rsidRPr="00A461A5" w:rsidRDefault="00A461A5" w:rsidP="00FC3D34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proofErr w:type="spellStart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Габриелян</w:t>
            </w:r>
            <w:proofErr w:type="spellEnd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 xml:space="preserve"> О.С. </w:t>
            </w:r>
            <w:proofErr w:type="spellStart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Программа</w:t>
            </w:r>
            <w:proofErr w:type="spellEnd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курса</w:t>
            </w:r>
            <w:proofErr w:type="spellEnd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химии</w:t>
            </w:r>
            <w:proofErr w:type="spellEnd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для</w:t>
            </w:r>
            <w:proofErr w:type="spellEnd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 xml:space="preserve"> 8-11 </w:t>
            </w:r>
            <w:proofErr w:type="spellStart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классов</w:t>
            </w:r>
            <w:proofErr w:type="spellEnd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общеобразовательных</w:t>
            </w:r>
            <w:proofErr w:type="spellEnd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учреждений</w:t>
            </w:r>
            <w:proofErr w:type="spellEnd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 xml:space="preserve">. – М.: </w:t>
            </w:r>
            <w:proofErr w:type="spellStart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Дрофа</w:t>
            </w:r>
            <w:proofErr w:type="spellEnd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, 2006.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FC3D34" w:rsidRDefault="00FC3D34" w:rsidP="00FC3D34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FC3D34" w:rsidRDefault="00FC3D34" w:rsidP="00FC3D34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545B7" w:rsidRDefault="009545B7" w:rsidP="00FC3D34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545B7" w:rsidRDefault="009545B7" w:rsidP="00FC3D34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FC3D34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2204E" w:rsidP="00F2204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F2204E" w:rsidRPr="007B22D6" w:rsidRDefault="00F2204E" w:rsidP="00F2204E">
            <w:pPr>
              <w:pStyle w:val="a3"/>
              <w:jc w:val="left"/>
            </w:pPr>
            <w:r>
              <w:t xml:space="preserve">1. </w:t>
            </w:r>
            <w:r w:rsidRPr="00F2204E">
              <w:t xml:space="preserve">Габриелян О.С. Химия. </w:t>
            </w:r>
            <w:r>
              <w:rPr>
                <w:lang w:eastAsia="en-US"/>
              </w:rPr>
              <w:t>10 класс: учеб</w:t>
            </w:r>
            <w:proofErr w:type="gramStart"/>
            <w:r>
              <w:rPr>
                <w:lang w:eastAsia="en-US"/>
              </w:rPr>
              <w:t>.</w:t>
            </w:r>
            <w:r w:rsidR="00F931FA">
              <w:rPr>
                <w:rFonts w:eastAsia="Calibri"/>
                <w:lang w:eastAsia="en-US"/>
              </w:rPr>
              <w:t xml:space="preserve"> </w:t>
            </w:r>
            <w:r w:rsidRPr="00F2204E">
              <w:rPr>
                <w:rFonts w:eastAsia="Calibri"/>
                <w:lang w:eastAsia="en-US"/>
              </w:rPr>
              <w:t>для</w:t>
            </w:r>
            <w:proofErr w:type="gramEnd"/>
            <w:r w:rsidRPr="00F2204E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2204E">
              <w:rPr>
                <w:rFonts w:eastAsia="Calibri"/>
                <w:lang w:eastAsia="en-US"/>
              </w:rPr>
              <w:t>общеобразоват</w:t>
            </w:r>
            <w:proofErr w:type="spellEnd"/>
            <w:r w:rsidRPr="00F2204E">
              <w:rPr>
                <w:rFonts w:eastAsia="Calibri"/>
                <w:lang w:eastAsia="en-US"/>
              </w:rPr>
              <w:t xml:space="preserve">. </w:t>
            </w:r>
            <w:r w:rsidR="00F931FA">
              <w:rPr>
                <w:rFonts w:eastAsia="Calibri"/>
                <w:lang w:eastAsia="en-US"/>
              </w:rPr>
              <w:t>у</w:t>
            </w:r>
            <w:r w:rsidRPr="00F2204E">
              <w:rPr>
                <w:rFonts w:eastAsia="Calibri"/>
                <w:lang w:eastAsia="en-US"/>
              </w:rPr>
              <w:t>чреждений</w:t>
            </w:r>
            <w:r w:rsidR="00F931FA">
              <w:t>: б</w:t>
            </w:r>
            <w:r w:rsidRPr="00F2204E">
              <w:t>азовый уровень</w:t>
            </w:r>
            <w:r w:rsidRPr="00F2204E">
              <w:rPr>
                <w:rFonts w:eastAsia="Calibri"/>
                <w:lang w:eastAsia="en-US"/>
              </w:rPr>
              <w:t xml:space="preserve"> / О.С. Габриелян,</w:t>
            </w:r>
            <w:r>
              <w:rPr>
                <w:rFonts w:eastAsia="Calibri"/>
                <w:lang w:eastAsia="en-US"/>
              </w:rPr>
              <w:t xml:space="preserve"> И.Г. Остроумов, С</w:t>
            </w:r>
            <w:r w:rsidRPr="00F2204E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>А</w:t>
            </w:r>
            <w:r w:rsidRPr="00F2204E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Сладков – 2-е изд., – М.: Просвещение</w:t>
            </w:r>
            <w:r w:rsidRPr="00F2204E">
              <w:rPr>
                <w:rFonts w:eastAsia="Calibri"/>
                <w:lang w:eastAsia="en-US"/>
              </w:rPr>
              <w:t>, 20</w:t>
            </w:r>
            <w:r>
              <w:rPr>
                <w:rFonts w:eastAsia="Calibri"/>
                <w:lang w:eastAsia="en-US"/>
              </w:rPr>
              <w:t>2</w:t>
            </w:r>
            <w:r w:rsidRPr="00F2204E">
              <w:rPr>
                <w:rFonts w:eastAsia="Calibri"/>
                <w:lang w:eastAsia="en-US"/>
              </w:rPr>
              <w:t>0</w:t>
            </w:r>
            <w:r>
              <w:rPr>
                <w:rFonts w:eastAsia="Calibri"/>
                <w:lang w:eastAsia="en-US"/>
              </w:rPr>
              <w:t>. – 128</w:t>
            </w:r>
            <w:r w:rsidRPr="00F2204E">
              <w:rPr>
                <w:rFonts w:eastAsia="Calibri"/>
                <w:lang w:eastAsia="en-US"/>
              </w:rPr>
              <w:t xml:space="preserve"> с</w:t>
            </w:r>
            <w:r>
              <w:rPr>
                <w:rFonts w:eastAsia="Calibri"/>
                <w:lang w:eastAsia="en-US"/>
              </w:rPr>
              <w:t>.</w:t>
            </w:r>
          </w:p>
          <w:p w:rsidR="00FC3D34" w:rsidRDefault="00F931FA" w:rsidP="00FC3D34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="00F2204E" w:rsidRPr="00F9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Габриелян</w:t>
            </w:r>
            <w:proofErr w:type="spellEnd"/>
            <w:r w:rsidR="00F2204E" w:rsidRPr="00F9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О.С. </w:t>
            </w:r>
            <w:proofErr w:type="spellStart"/>
            <w:r w:rsidR="00F2204E" w:rsidRPr="00F9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Химия</w:t>
            </w:r>
            <w:proofErr w:type="spellEnd"/>
            <w:r w:rsidR="00F2204E" w:rsidRPr="00F9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11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класс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учебник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F2204E" w:rsidRPr="00F9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б</w:t>
            </w:r>
            <w:r w:rsidR="00F2204E" w:rsidRPr="00F9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азовый</w:t>
            </w:r>
            <w:proofErr w:type="spellEnd"/>
            <w:r w:rsidR="00F2204E" w:rsidRPr="00F9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F2204E" w:rsidRPr="00F9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уровень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/ О.С.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Габриелян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F9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-е </w:t>
            </w:r>
            <w:proofErr w:type="gramStart"/>
            <w:r w:rsidRPr="00F9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изд.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  <w:r w:rsidRPr="00F9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r w:rsidR="00F2204E" w:rsidRPr="00F9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стереотип. </w:t>
            </w:r>
            <w:r w:rsidRPr="00F9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– М.: </w:t>
            </w:r>
            <w:proofErr w:type="spellStart"/>
            <w:r w:rsidRPr="00F9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Просвещение</w:t>
            </w:r>
            <w:proofErr w:type="spellEnd"/>
            <w:r w:rsidR="00F2204E" w:rsidRPr="00F9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, 20</w:t>
            </w:r>
            <w:r w:rsidRPr="00F9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1. – 223</w:t>
            </w:r>
            <w:r w:rsidR="00F2204E" w:rsidRPr="00F9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[1</w:t>
            </w:r>
            <w:r w:rsidR="00F2204E" w:rsidRPr="00F9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] с</w:t>
            </w:r>
            <w:r w:rsidRPr="00F9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.</w:t>
            </w:r>
          </w:p>
          <w:p w:rsidR="00F2204E" w:rsidRPr="00F2204E" w:rsidRDefault="00F2204E" w:rsidP="00F2204E">
            <w:pPr>
              <w:rPr>
                <w:rFonts w:eastAsia="Times New Roman"/>
                <w:lang w:val="ru-RU" w:eastAsia="ru-RU" w:bidi="ar-SA"/>
              </w:rPr>
            </w:pPr>
            <w:r w:rsidRPr="00F2204E">
              <w:rPr>
                <w:lang w:val="ru-RU" w:eastAsia="en-US" w:bidi="ar-SA"/>
              </w:rPr>
              <w:t>.</w:t>
            </w:r>
            <w:r w:rsidRPr="00F2204E">
              <w:rPr>
                <w:rFonts w:eastAsia="Times New Roman"/>
                <w:lang w:val="ru-RU" w:eastAsia="ru-RU" w:bidi="ar-SA"/>
              </w:rPr>
              <w:t xml:space="preserve"> </w:t>
            </w:r>
          </w:p>
          <w:p w:rsidR="00FC3D34" w:rsidRDefault="00FC3D34" w:rsidP="00F931FA"/>
        </w:tc>
        <w:tc>
          <w:tcPr>
            <w:tcW w:w="5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D34" w:rsidRPr="00FC3D34" w:rsidRDefault="00FC3D34" w:rsidP="00FC3D34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3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цели основного общего образования: социализация обучаемых как вхождение в мир культуры и социальных отношений, обеспечивающее включение учащихся в ту или иную группу или общность — носителя ее норм, ценностей, ориентаций осваиваемых в процессе </w:t>
            </w:r>
            <w:r w:rsidR="00F9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знакомства с химией</w:t>
            </w:r>
            <w:r w:rsidRPr="00FC3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приобщение к познавательной культуре как системе научных ценно</w:t>
            </w:r>
            <w:r w:rsidR="00F9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стей, накопленных в сфере хим</w:t>
            </w:r>
            <w:r w:rsidRPr="00FC3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ической науки; ориентацию в системе моральных норм и ценностей: признание высокой ценности жизни во всех ее проявлениях, здоровья своего и других людей; экологическое сознание, воспитание любви к природе;</w:t>
            </w:r>
          </w:p>
          <w:p w:rsidR="00FC3D34" w:rsidRPr="00FC3D34" w:rsidRDefault="00FC3D34" w:rsidP="00FC3D34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FC3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задачи основного общего образования: развитие познавательных мотивов, направленных на полу</w:t>
            </w:r>
            <w:r w:rsidR="00F9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 нового знания о химии</w:t>
            </w:r>
            <w:r w:rsidRPr="00FC3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 овладение ключевыми компетентностями: учебно-познавательными, информационными, ценностно-смысловыми, коммуникативными; формирование у учащихся познавательной культуры, осваиваемой в процессе познавательной деятельности, и эстетической культуры как способности к эмоционально- ценностному от</w:t>
            </w:r>
            <w:r w:rsidR="00F9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ношению к объектам окружающего мира</w:t>
            </w:r>
            <w:bookmarkStart w:id="0" w:name="_GoBack"/>
            <w:bookmarkEnd w:id="0"/>
            <w:r w:rsidRPr="00FC3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9545B7" w:rsidRDefault="009545B7" w:rsidP="002401DC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9545B7" w:rsidSect="009545B7">
      <w:pgSz w:w="16838" w:h="11906"/>
      <w:pgMar w:top="851" w:right="567" w:bottom="284" w:left="567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320A4D"/>
    <w:multiLevelType w:val="hybridMultilevel"/>
    <w:tmpl w:val="544EC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D34"/>
    <w:rsid w:val="002401DC"/>
    <w:rsid w:val="003D0A27"/>
    <w:rsid w:val="009545B7"/>
    <w:rsid w:val="00A461A5"/>
    <w:rsid w:val="00AB43EA"/>
    <w:rsid w:val="00F2204E"/>
    <w:rsid w:val="00F931FA"/>
    <w:rsid w:val="00FC3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B95420-322A-48E8-8EE9-DCF2FC07A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hidden/>
    <w:qFormat/>
    <w:rsid w:val="00F2204E"/>
    <w:pPr>
      <w:spacing w:after="0" w:line="240" w:lineRule="auto"/>
      <w:ind w:left="360"/>
      <w:jc w:val="both"/>
    </w:pPr>
    <w:rPr>
      <w:rFonts w:ascii="Times New Roman" w:eastAsia="Andale Sans UI" w:hAnsi="Times New Roman" w:cs="Tahoma"/>
      <w:kern w:val="1"/>
      <w:position w:val="-1"/>
      <w:sz w:val="24"/>
      <w:szCs w:val="24"/>
      <w:lang w:val="de-DE" w:eastAsia="fa-IR" w:bidi="fa-I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C3D34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FC3D34"/>
    <w:pPr>
      <w:spacing w:before="100" w:beforeAutospacing="1" w:after="100" w:afterAutospacing="1"/>
      <w:ind w:left="0"/>
    </w:pPr>
    <w:rPr>
      <w:rFonts w:eastAsia="Times New Roman" w:cs="Times New Roman"/>
      <w:kern w:val="0"/>
      <w:position w:val="0"/>
      <w:lang w:val="ru-RU" w:eastAsia="ru-RU" w:bidi="ar-SA"/>
    </w:rPr>
  </w:style>
  <w:style w:type="paragraph" w:styleId="a4">
    <w:name w:val="List Paragraph"/>
    <w:basedOn w:val="a"/>
    <w:uiPriority w:val="34"/>
    <w:qFormat/>
    <w:rsid w:val="00F220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2021-10-08T06:26:00Z</dcterms:created>
  <dcterms:modified xsi:type="dcterms:W3CDTF">2021-10-08T06:45:00Z</dcterms:modified>
</cp:coreProperties>
</file>